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9579D">
      <w:pPr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:</w:t>
      </w:r>
    </w:p>
    <w:p w14:paraId="47AA9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惠州市中医医院202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年第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en-US" w:eastAsia="zh-CN"/>
        </w:rPr>
        <w:t>七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批公开招聘聘用人员</w:t>
      </w:r>
    </w:p>
    <w:p w14:paraId="09D0D2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</w:rPr>
        <w:t>名单</w:t>
      </w:r>
      <w:r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第一批</w:t>
      </w:r>
      <w:r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  <w:t>）</w:t>
      </w:r>
    </w:p>
    <w:tbl>
      <w:tblPr>
        <w:tblStyle w:val="2"/>
        <w:tblW w:w="425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2732"/>
        <w:gridCol w:w="1948"/>
        <w:gridCol w:w="1651"/>
      </w:tblGrid>
      <w:tr w14:paraId="2E8AA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  <w:jc w:val="center"/>
        </w:trPr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47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85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5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E6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聘用意见</w:t>
            </w:r>
          </w:p>
        </w:tc>
      </w:tr>
      <w:tr w14:paraId="564DC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  <w:jc w:val="center"/>
        </w:trPr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FA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E5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 内科中医师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6C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吴俏兰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3D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聘用</w:t>
            </w:r>
          </w:p>
        </w:tc>
      </w:tr>
      <w:tr w14:paraId="77E7A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  <w:jc w:val="center"/>
        </w:trPr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41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56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 儿科中医师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F1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林曦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B5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聘用</w:t>
            </w:r>
          </w:p>
        </w:tc>
      </w:tr>
      <w:tr w14:paraId="5C1A5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  <w:jc w:val="center"/>
        </w:trPr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A6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AA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 心血管科中医师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2A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陈鸿岳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B8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聘用</w:t>
            </w:r>
          </w:p>
        </w:tc>
      </w:tr>
      <w:tr w14:paraId="20B7F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  <w:jc w:val="center"/>
        </w:trPr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38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49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 外科中医师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06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王美红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8C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聘用</w:t>
            </w:r>
          </w:p>
        </w:tc>
      </w:tr>
      <w:tr w14:paraId="2FE70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  <w:jc w:val="center"/>
        </w:trPr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99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D3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 骨伤科医师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FB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戎鸿锐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F0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聘用</w:t>
            </w:r>
          </w:p>
        </w:tc>
      </w:tr>
      <w:tr w14:paraId="31120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  <w:jc w:val="center"/>
        </w:trPr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A9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3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 医学影像科医师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56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温彩玉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D3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聘用</w:t>
            </w:r>
          </w:p>
        </w:tc>
      </w:tr>
      <w:tr w14:paraId="75093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  <w:jc w:val="center"/>
        </w:trPr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B98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89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 医学影像科医师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85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杨丹丹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6D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聘用</w:t>
            </w:r>
          </w:p>
        </w:tc>
      </w:tr>
      <w:tr w14:paraId="4B5C4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  <w:jc w:val="center"/>
        </w:trPr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74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09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 见习护士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BB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方诗然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56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聘用</w:t>
            </w:r>
          </w:p>
        </w:tc>
      </w:tr>
      <w:tr w14:paraId="219D8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  <w:jc w:val="center"/>
        </w:trPr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64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0E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 见习护士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20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商沁雯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09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聘用</w:t>
            </w:r>
          </w:p>
        </w:tc>
      </w:tr>
      <w:tr w14:paraId="5AE7E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  <w:jc w:val="center"/>
        </w:trPr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2C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D5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 见习护士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92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叶绣凤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E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聘用</w:t>
            </w:r>
          </w:p>
        </w:tc>
      </w:tr>
      <w:tr w14:paraId="4A861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exact"/>
          <w:jc w:val="center"/>
        </w:trPr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1E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32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 见习护士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14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张心蕾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95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聘用</w:t>
            </w:r>
          </w:p>
        </w:tc>
      </w:tr>
    </w:tbl>
    <w:p w14:paraId="60A531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</w:pPr>
    </w:p>
    <w:p w14:paraId="42F6E04A"/>
    <w:p w14:paraId="19D7AC1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4F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2025-01-02T01:31:58Z</dcterms:created>
  <dc:creator>Administrator</dc:creator>
  <cp:lastModifiedBy>Administrator</cp:lastModifiedBy>
  <dcterms:modified xsi:type="dcterms:W3CDTF">2025-01-02T01:32:05Z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eyJoZGlkIjoiMTI2NjgwYmViZGZlMDYxODU1NWMzZTU0MjhkNmYwNmIifQ==</vt:lpwstr>
  </property>
  <property fmtid="{D5CDD505-2E9C-101B-9397-08002B2CF9AE}" pid="4" name="ICV">
    <vt:lpwstr>786EA609767A4F8EAA29602453ED995C_12</vt:lpwstr>
  </property>
</Properties>
</file>