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BA2D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9525"/>
            <wp:docPr id="1" name="图片 1" descr="附件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3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D327E"/>
    <w:rsid w:val="440D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2025-05-07T06:57:00Z</dcterms:created>
  <dc:creator>惠州市中医医院</dc:creator>
  <cp:lastModifiedBy>惠州市中医医院</cp:lastModifiedBy>
  <dcterms:modified xsi:type="dcterms:W3CDTF">2025-05-07T06:58:29Z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D93FC8D1916247619BC015B83289DA17_11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